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5E" w:rsidRPr="004A66F0" w:rsidRDefault="00B1555E" w:rsidP="00B1555E">
      <w:pPr>
        <w:jc w:val="center"/>
        <w:rPr>
          <w:b/>
        </w:rPr>
      </w:pPr>
      <w:bookmarkStart w:id="0" w:name="_GoBack"/>
      <w:bookmarkEnd w:id="0"/>
      <w:r w:rsidRPr="004A66F0">
        <w:rPr>
          <w:b/>
        </w:rPr>
        <w:t>Министерство образования и науки Российской Федерации</w:t>
      </w:r>
    </w:p>
    <w:p w:rsidR="00B1555E" w:rsidRPr="004A66F0" w:rsidRDefault="00B1555E" w:rsidP="00B1555E">
      <w:pPr>
        <w:jc w:val="center"/>
        <w:rPr>
          <w:b/>
        </w:rPr>
      </w:pPr>
    </w:p>
    <w:p w:rsidR="00B1555E" w:rsidRPr="004A66F0" w:rsidRDefault="00B1555E" w:rsidP="00B1555E">
      <w:pPr>
        <w:jc w:val="center"/>
        <w:rPr>
          <w:b/>
        </w:rPr>
      </w:pPr>
      <w:r w:rsidRPr="004A66F0">
        <w:rPr>
          <w:b/>
        </w:rPr>
        <w:t xml:space="preserve">Федеральное государственное бюджетное образовательное учреждение </w:t>
      </w:r>
    </w:p>
    <w:p w:rsidR="00B1555E" w:rsidRPr="004A66F0" w:rsidRDefault="00B1555E" w:rsidP="00B1555E">
      <w:pPr>
        <w:jc w:val="center"/>
        <w:rPr>
          <w:b/>
        </w:rPr>
      </w:pPr>
      <w:r w:rsidRPr="004A66F0">
        <w:rPr>
          <w:b/>
        </w:rPr>
        <w:t>высшего профессионального образования</w:t>
      </w:r>
    </w:p>
    <w:p w:rsidR="00B1555E" w:rsidRPr="004A66F0" w:rsidRDefault="00B1555E" w:rsidP="00B1555E">
      <w:pPr>
        <w:jc w:val="center"/>
        <w:rPr>
          <w:sz w:val="10"/>
        </w:rPr>
      </w:pPr>
    </w:p>
    <w:p w:rsidR="0081214D" w:rsidRDefault="00B1555E" w:rsidP="00B1555E">
      <w:pPr>
        <w:pStyle w:val="a3"/>
      </w:pPr>
      <w:r w:rsidRPr="004A66F0">
        <w:t xml:space="preserve">ИВАНОВСКИЙ   ГОСУДАРСТВЕННЫЙ   </w:t>
      </w:r>
    </w:p>
    <w:p w:rsidR="00B1555E" w:rsidRPr="004A66F0" w:rsidRDefault="00B1555E" w:rsidP="00B1555E">
      <w:pPr>
        <w:pStyle w:val="a3"/>
      </w:pPr>
      <w:r w:rsidRPr="004A66F0">
        <w:t>ХИМИКО-ТЕХНОЛОГИЧЕСКИЙУНИВЕРСИТЕТ</w:t>
      </w:r>
    </w:p>
    <w:p w:rsidR="00B1555E" w:rsidRPr="004A66F0" w:rsidRDefault="00B1555E" w:rsidP="00B1555E">
      <w:pPr>
        <w:pStyle w:val="a3"/>
      </w:pPr>
    </w:p>
    <w:p w:rsidR="00B1555E" w:rsidRDefault="00B1555E" w:rsidP="00B1555E"/>
    <w:p w:rsidR="009E568D" w:rsidRDefault="009E568D" w:rsidP="00B1555E"/>
    <w:p w:rsidR="009E568D" w:rsidRPr="004A66F0" w:rsidRDefault="009E568D" w:rsidP="00B1555E"/>
    <w:p w:rsidR="00B1555E" w:rsidRPr="00FE03BE" w:rsidRDefault="00B1555E" w:rsidP="00B1555E">
      <w:pPr>
        <w:pStyle w:val="1"/>
        <w:rPr>
          <w:sz w:val="28"/>
          <w:szCs w:val="28"/>
        </w:rPr>
      </w:pPr>
      <w:r w:rsidRPr="00FE03BE">
        <w:rPr>
          <w:sz w:val="28"/>
          <w:szCs w:val="28"/>
        </w:rPr>
        <w:t>З А Д А Н И Е</w:t>
      </w:r>
    </w:p>
    <w:p w:rsidR="00B1555E" w:rsidRPr="00FE03BE" w:rsidRDefault="00B1555E" w:rsidP="00B1555E">
      <w:pPr>
        <w:jc w:val="center"/>
        <w:rPr>
          <w:b/>
          <w:szCs w:val="24"/>
        </w:rPr>
      </w:pPr>
      <w:r w:rsidRPr="00FE03BE">
        <w:rPr>
          <w:b/>
          <w:szCs w:val="24"/>
        </w:rPr>
        <w:t xml:space="preserve">на квалификационную работу </w:t>
      </w:r>
    </w:p>
    <w:p w:rsidR="004A66F0" w:rsidRPr="00FE03BE" w:rsidRDefault="00B1555E" w:rsidP="00BB2A76">
      <w:pPr>
        <w:jc w:val="both"/>
        <w:rPr>
          <w:bCs/>
          <w:szCs w:val="24"/>
        </w:rPr>
      </w:pPr>
      <w:r w:rsidRPr="00FE03BE">
        <w:rPr>
          <w:b/>
          <w:szCs w:val="24"/>
        </w:rPr>
        <w:t>студент</w:t>
      </w:r>
      <w:proofErr w:type="gramStart"/>
      <w:r w:rsidRPr="00FE03BE">
        <w:rPr>
          <w:b/>
          <w:szCs w:val="24"/>
        </w:rPr>
        <w:t>у</w:t>
      </w:r>
      <w:r w:rsidR="004A66F0" w:rsidRPr="00FE03BE">
        <w:rPr>
          <w:b/>
          <w:szCs w:val="24"/>
        </w:rPr>
        <w:t>(</w:t>
      </w:r>
      <w:proofErr w:type="spellStart"/>
      <w:proofErr w:type="gramEnd"/>
      <w:r w:rsidR="004A66F0" w:rsidRPr="00FE03BE">
        <w:rPr>
          <w:b/>
          <w:szCs w:val="24"/>
        </w:rPr>
        <w:t>ке</w:t>
      </w:r>
      <w:proofErr w:type="spellEnd"/>
      <w:r w:rsidR="004A66F0" w:rsidRPr="00FE03BE">
        <w:rPr>
          <w:b/>
          <w:szCs w:val="24"/>
        </w:rPr>
        <w:t>)</w:t>
      </w:r>
      <w:r w:rsidR="00A20F83" w:rsidRPr="00FE03BE">
        <w:rPr>
          <w:b/>
          <w:szCs w:val="24"/>
        </w:rPr>
        <w:t>:</w:t>
      </w:r>
    </w:p>
    <w:p w:rsidR="00B1555E" w:rsidRPr="00FE03BE" w:rsidRDefault="00B1555E" w:rsidP="00BB2A76">
      <w:pPr>
        <w:jc w:val="both"/>
        <w:rPr>
          <w:b/>
          <w:szCs w:val="24"/>
        </w:rPr>
      </w:pPr>
      <w:r w:rsidRPr="00FE03BE">
        <w:rPr>
          <w:szCs w:val="24"/>
        </w:rPr>
        <w:t>1. Тема</w:t>
      </w:r>
      <w:r w:rsidR="00A20F83" w:rsidRPr="00FE03BE">
        <w:rPr>
          <w:szCs w:val="24"/>
        </w:rPr>
        <w:t>:</w:t>
      </w:r>
      <w:r w:rsidR="00BB2A76" w:rsidRPr="00FE03BE">
        <w:rPr>
          <w:i/>
          <w:szCs w:val="24"/>
          <w:u w:val="single"/>
        </w:rPr>
        <w:t xml:space="preserve">Развитие кредитования физических лиц в коммерческом банке (на примере </w:t>
      </w:r>
      <w:r w:rsidR="00FE03BE" w:rsidRPr="00FE03BE">
        <w:rPr>
          <w:i/>
          <w:szCs w:val="24"/>
          <w:u w:val="single"/>
        </w:rPr>
        <w:t>АКБ «</w:t>
      </w:r>
      <w:proofErr w:type="spellStart"/>
      <w:r w:rsidR="009E568D">
        <w:rPr>
          <w:i/>
          <w:szCs w:val="24"/>
          <w:u w:val="single"/>
        </w:rPr>
        <w:t>Инвестторгбанк</w:t>
      </w:r>
      <w:proofErr w:type="spellEnd"/>
      <w:r w:rsidR="00FE03BE" w:rsidRPr="00FE03BE">
        <w:rPr>
          <w:i/>
          <w:szCs w:val="24"/>
          <w:u w:val="single"/>
        </w:rPr>
        <w:t>»</w:t>
      </w:r>
      <w:r w:rsidR="009E568D">
        <w:rPr>
          <w:i/>
          <w:szCs w:val="24"/>
          <w:u w:val="single"/>
        </w:rPr>
        <w:t xml:space="preserve"> (ПАО)</w:t>
      </w:r>
      <w:r w:rsidR="00BB2A76" w:rsidRPr="00FE03BE">
        <w:rPr>
          <w:i/>
          <w:szCs w:val="24"/>
          <w:u w:val="single"/>
        </w:rPr>
        <w:t>)</w:t>
      </w:r>
      <w:r w:rsidR="009E568D">
        <w:rPr>
          <w:i/>
          <w:szCs w:val="24"/>
          <w:u w:val="single"/>
        </w:rPr>
        <w:t>.</w:t>
      </w:r>
    </w:p>
    <w:p w:rsidR="00834367" w:rsidRPr="00FE03BE" w:rsidRDefault="00B1555E" w:rsidP="00834367">
      <w:pPr>
        <w:pStyle w:val="2"/>
        <w:spacing w:line="240" w:lineRule="auto"/>
        <w:jc w:val="both"/>
        <w:rPr>
          <w:szCs w:val="24"/>
        </w:rPr>
      </w:pPr>
      <w:r w:rsidRPr="00FE03BE">
        <w:rPr>
          <w:szCs w:val="24"/>
        </w:rPr>
        <w:t>2. Исходные данные</w:t>
      </w:r>
      <w:r w:rsidR="004A66F0" w:rsidRPr="00FE03BE">
        <w:rPr>
          <w:szCs w:val="24"/>
        </w:rPr>
        <w:t xml:space="preserve">: </w:t>
      </w:r>
      <w:r w:rsidR="00834367" w:rsidRPr="00FE03BE">
        <w:rPr>
          <w:szCs w:val="24"/>
        </w:rPr>
        <w:t>законодательные и подзаконные нормативные акты; энциклопедическая и справочная литература; статистические и аналитические материалы; монографии; данные профессиональных периодически</w:t>
      </w:r>
      <w:r w:rsidR="004A66F0" w:rsidRPr="00FE03BE">
        <w:rPr>
          <w:szCs w:val="24"/>
        </w:rPr>
        <w:t xml:space="preserve">х изданий; Интернет-ресурсы; </w:t>
      </w:r>
      <w:r w:rsidR="00834367" w:rsidRPr="00FE03BE">
        <w:rPr>
          <w:szCs w:val="24"/>
        </w:rPr>
        <w:t>самостоятельно собранные первичные материалы</w:t>
      </w:r>
      <w:r w:rsidR="004A66F0" w:rsidRPr="00FE03BE">
        <w:rPr>
          <w:szCs w:val="24"/>
        </w:rPr>
        <w:t>.</w:t>
      </w:r>
    </w:p>
    <w:p w:rsidR="00834367" w:rsidRPr="00FE03BE" w:rsidRDefault="00B1555E" w:rsidP="004A66F0">
      <w:pPr>
        <w:pStyle w:val="a5"/>
        <w:ind w:left="0"/>
        <w:rPr>
          <w:szCs w:val="24"/>
        </w:rPr>
      </w:pPr>
      <w:r w:rsidRPr="00FE03BE">
        <w:rPr>
          <w:szCs w:val="24"/>
        </w:rPr>
        <w:t>3.</w:t>
      </w:r>
      <w:r w:rsidR="004A66F0" w:rsidRPr="00FE03BE">
        <w:rPr>
          <w:szCs w:val="24"/>
        </w:rPr>
        <w:t xml:space="preserve"> Содержание работы</w:t>
      </w:r>
      <w:r w:rsidR="00BE3F3C" w:rsidRPr="00FE03BE">
        <w:rPr>
          <w:szCs w:val="24"/>
        </w:rPr>
        <w:t>:</w:t>
      </w:r>
    </w:p>
    <w:p w:rsidR="00DE17A5" w:rsidRPr="00FE03BE" w:rsidRDefault="00DE17A5" w:rsidP="00DE17A5">
      <w:pPr>
        <w:jc w:val="both"/>
        <w:rPr>
          <w:bCs/>
          <w:szCs w:val="24"/>
        </w:rPr>
      </w:pPr>
      <w:r w:rsidRPr="00FE03BE">
        <w:rPr>
          <w:bCs/>
          <w:i/>
          <w:szCs w:val="24"/>
        </w:rPr>
        <w:t>Введение:</w:t>
      </w:r>
      <w:r w:rsidRPr="00FE03BE">
        <w:rPr>
          <w:bCs/>
          <w:szCs w:val="24"/>
        </w:rPr>
        <w:t xml:space="preserve"> актуальность темы исследования в теоретическом и практическом значении; круг экономистов, посвятивших выбранной теме научные труды; степень проработанности темы; цель и задачи работы; предмет и объект исследования; обоснование структуры работы.</w:t>
      </w:r>
    </w:p>
    <w:p w:rsidR="00BB2A76" w:rsidRPr="00FE03BE" w:rsidRDefault="00DE17A5" w:rsidP="00BB2A76">
      <w:pPr>
        <w:pStyle w:val="a3"/>
        <w:jc w:val="both"/>
        <w:rPr>
          <w:b w:val="0"/>
          <w:sz w:val="24"/>
          <w:szCs w:val="24"/>
        </w:rPr>
      </w:pPr>
      <w:r w:rsidRPr="00FE03BE">
        <w:rPr>
          <w:b w:val="0"/>
          <w:i/>
          <w:sz w:val="24"/>
          <w:szCs w:val="24"/>
        </w:rPr>
        <w:t xml:space="preserve">Глава 1. </w:t>
      </w:r>
      <w:r w:rsidR="00FE03BE" w:rsidRPr="00FE03BE">
        <w:rPr>
          <w:b w:val="0"/>
          <w:i/>
          <w:sz w:val="24"/>
          <w:szCs w:val="24"/>
        </w:rPr>
        <w:t>Теоретические аспекты формирования и оценки кредитного портфеля физических лиц в коммерческом банке.</w:t>
      </w:r>
      <w:r w:rsidR="00FE03BE" w:rsidRPr="00FE03BE">
        <w:rPr>
          <w:b w:val="0"/>
          <w:sz w:val="24"/>
          <w:szCs w:val="24"/>
        </w:rPr>
        <w:t xml:space="preserve">  Понятие и сущность кредитования физических лиц в коммерческом банке. Теоретические основы оценки кредитоспособности физических лиц: необходимость, методики, зарубежная и российская практика применения. Структура и значение кредитного портфеля физических лиц коммерческого банка, методы анализа и оценки. Проблемы и перспективы развития современного рынка кредитования физических лиц в Российской Федерации.</w:t>
      </w:r>
    </w:p>
    <w:p w:rsidR="00DE17A5" w:rsidRPr="00FE03BE" w:rsidRDefault="00DE17A5" w:rsidP="00BB2A76">
      <w:pPr>
        <w:pStyle w:val="a3"/>
        <w:jc w:val="both"/>
        <w:rPr>
          <w:b w:val="0"/>
          <w:sz w:val="24"/>
          <w:szCs w:val="24"/>
        </w:rPr>
      </w:pPr>
      <w:r w:rsidRPr="00FE03BE">
        <w:rPr>
          <w:b w:val="0"/>
          <w:i/>
          <w:sz w:val="24"/>
          <w:szCs w:val="24"/>
        </w:rPr>
        <w:t xml:space="preserve">Глава 2. </w:t>
      </w:r>
      <w:r w:rsidR="00FE03BE" w:rsidRPr="00FE03BE">
        <w:rPr>
          <w:b w:val="0"/>
          <w:i/>
          <w:sz w:val="24"/>
          <w:szCs w:val="24"/>
        </w:rPr>
        <w:t>Анализ и оценка кредитного портфеля физических лиц АКБ «</w:t>
      </w:r>
      <w:proofErr w:type="spellStart"/>
      <w:r w:rsidR="009E568D">
        <w:rPr>
          <w:b w:val="0"/>
          <w:i/>
          <w:sz w:val="24"/>
          <w:szCs w:val="24"/>
        </w:rPr>
        <w:t>Инвестторгбанк</w:t>
      </w:r>
      <w:proofErr w:type="spellEnd"/>
      <w:r w:rsidR="00FE03BE" w:rsidRPr="00FE03BE">
        <w:rPr>
          <w:b w:val="0"/>
          <w:i/>
          <w:sz w:val="24"/>
          <w:szCs w:val="24"/>
        </w:rPr>
        <w:t>»</w:t>
      </w:r>
      <w:r w:rsidR="009E568D">
        <w:rPr>
          <w:b w:val="0"/>
          <w:i/>
          <w:sz w:val="24"/>
          <w:szCs w:val="24"/>
        </w:rPr>
        <w:t xml:space="preserve"> (ПАО)</w:t>
      </w:r>
      <w:r w:rsidR="00FE03BE" w:rsidRPr="00FE03BE">
        <w:rPr>
          <w:b w:val="0"/>
          <w:i/>
          <w:sz w:val="24"/>
          <w:szCs w:val="24"/>
        </w:rPr>
        <w:t>.</w:t>
      </w:r>
      <w:r w:rsidR="00FE03BE" w:rsidRPr="009E568D">
        <w:rPr>
          <w:b w:val="0"/>
          <w:sz w:val="24"/>
          <w:szCs w:val="24"/>
        </w:rPr>
        <w:t>Общая характеристика исследуемого коммерческого банка. Изучени</w:t>
      </w:r>
      <w:r w:rsidR="00C554EE">
        <w:rPr>
          <w:b w:val="0"/>
          <w:sz w:val="24"/>
          <w:szCs w:val="24"/>
        </w:rPr>
        <w:t>е</w:t>
      </w:r>
      <w:r w:rsidR="00FE03BE" w:rsidRPr="009E568D">
        <w:rPr>
          <w:b w:val="0"/>
          <w:sz w:val="24"/>
          <w:szCs w:val="24"/>
        </w:rPr>
        <w:t xml:space="preserve"> процесса кредитования физических лиц в </w:t>
      </w:r>
      <w:r w:rsidR="009E568D" w:rsidRPr="009E568D">
        <w:rPr>
          <w:b w:val="0"/>
          <w:sz w:val="24"/>
          <w:szCs w:val="24"/>
        </w:rPr>
        <w:t>АКБ «</w:t>
      </w:r>
      <w:proofErr w:type="spellStart"/>
      <w:r w:rsidR="009E568D" w:rsidRPr="009E568D">
        <w:rPr>
          <w:b w:val="0"/>
          <w:sz w:val="24"/>
          <w:szCs w:val="24"/>
        </w:rPr>
        <w:t>Инвестторгбанк</w:t>
      </w:r>
      <w:proofErr w:type="spellEnd"/>
      <w:r w:rsidR="009E568D" w:rsidRPr="009E568D">
        <w:rPr>
          <w:b w:val="0"/>
          <w:sz w:val="24"/>
          <w:szCs w:val="24"/>
        </w:rPr>
        <w:t>» (ПАО)</w:t>
      </w:r>
      <w:r w:rsidR="00FE03BE" w:rsidRPr="009E568D">
        <w:rPr>
          <w:b w:val="0"/>
          <w:sz w:val="24"/>
          <w:szCs w:val="24"/>
        </w:rPr>
        <w:t xml:space="preserve">. Кредитный портфель физических лиц: размер, динамика, структура по различным критериям классификации. Оценка качества кредитного портфеля физических лиц. Характеристика кредитных продуктов, предлагаемых в </w:t>
      </w:r>
      <w:r w:rsidR="009E568D" w:rsidRPr="009E568D">
        <w:rPr>
          <w:b w:val="0"/>
          <w:sz w:val="24"/>
          <w:szCs w:val="24"/>
        </w:rPr>
        <w:t>АКБ «</w:t>
      </w:r>
      <w:proofErr w:type="spellStart"/>
      <w:r w:rsidR="009E568D" w:rsidRPr="009E568D">
        <w:rPr>
          <w:b w:val="0"/>
          <w:sz w:val="24"/>
          <w:szCs w:val="24"/>
        </w:rPr>
        <w:t>Инвестторгбанк</w:t>
      </w:r>
      <w:proofErr w:type="spellEnd"/>
      <w:r w:rsidR="009E568D" w:rsidRPr="009E568D">
        <w:rPr>
          <w:b w:val="0"/>
          <w:sz w:val="24"/>
          <w:szCs w:val="24"/>
        </w:rPr>
        <w:t>» (ПАО)</w:t>
      </w:r>
      <w:r w:rsidR="00FE03BE" w:rsidRPr="009E568D">
        <w:rPr>
          <w:b w:val="0"/>
          <w:sz w:val="24"/>
          <w:szCs w:val="24"/>
        </w:rPr>
        <w:t xml:space="preserve"> физическим лицам: сравнение с предложениями других банков, действующих на территории г. Иваново.</w:t>
      </w:r>
    </w:p>
    <w:p w:rsidR="00BB2A76" w:rsidRPr="00FE03BE" w:rsidRDefault="00BB2A76" w:rsidP="00BB2A76">
      <w:pPr>
        <w:pStyle w:val="a5"/>
        <w:spacing w:after="0"/>
        <w:ind w:left="0"/>
        <w:jc w:val="both"/>
        <w:rPr>
          <w:szCs w:val="24"/>
        </w:rPr>
      </w:pPr>
      <w:r w:rsidRPr="00FE03BE">
        <w:rPr>
          <w:i/>
          <w:szCs w:val="24"/>
        </w:rPr>
        <w:t xml:space="preserve">Глава 3. </w:t>
      </w:r>
      <w:r w:rsidR="00FE03BE" w:rsidRPr="00FE03BE">
        <w:rPr>
          <w:i/>
          <w:szCs w:val="24"/>
        </w:rPr>
        <w:t>Рекомендации по развитию кредитования физических лиц в АКБ «</w:t>
      </w:r>
      <w:proofErr w:type="spellStart"/>
      <w:r w:rsidR="009E568D">
        <w:rPr>
          <w:i/>
          <w:szCs w:val="24"/>
        </w:rPr>
        <w:t>Инвестторгбанк</w:t>
      </w:r>
      <w:proofErr w:type="spellEnd"/>
      <w:r w:rsidR="00FE03BE" w:rsidRPr="00FE03BE">
        <w:rPr>
          <w:i/>
          <w:szCs w:val="24"/>
        </w:rPr>
        <w:t>»</w:t>
      </w:r>
      <w:r w:rsidR="009E568D">
        <w:rPr>
          <w:i/>
          <w:szCs w:val="24"/>
        </w:rPr>
        <w:t xml:space="preserve"> (ПАО)</w:t>
      </w:r>
      <w:r w:rsidR="00FE03BE" w:rsidRPr="00FE03BE">
        <w:rPr>
          <w:i/>
          <w:szCs w:val="24"/>
        </w:rPr>
        <w:t>.</w:t>
      </w:r>
      <w:r w:rsidR="00FE03BE" w:rsidRPr="00FE03BE">
        <w:rPr>
          <w:szCs w:val="24"/>
        </w:rPr>
        <w:t xml:space="preserve"> Оценка необходимости привлечения новых клиентов и совершенствования структуры кредитного портфеля физических лиц. Предложения по совершенствованию кредитных продуктов для физических лиц, повышению качества розничного кредитного портфеля. Экономическое обоснование эффективности предложенных мероприятий.</w:t>
      </w:r>
    </w:p>
    <w:p w:rsidR="00DE17A5" w:rsidRPr="00FE03BE" w:rsidRDefault="00DE17A5" w:rsidP="006813FD">
      <w:pPr>
        <w:pStyle w:val="a5"/>
        <w:spacing w:after="0"/>
        <w:ind w:left="0"/>
        <w:jc w:val="both"/>
        <w:rPr>
          <w:szCs w:val="24"/>
        </w:rPr>
      </w:pPr>
      <w:r w:rsidRPr="00FE03BE">
        <w:rPr>
          <w:i/>
          <w:szCs w:val="24"/>
        </w:rPr>
        <w:t>В заключении</w:t>
      </w:r>
      <w:r w:rsidRPr="00FE03BE">
        <w:rPr>
          <w:szCs w:val="24"/>
        </w:rPr>
        <w:t xml:space="preserve"> необходимо сделать основные выводы по работе, отразить основные предложения и рекомендации.</w:t>
      </w:r>
    </w:p>
    <w:p w:rsidR="00834367" w:rsidRPr="00FE03BE" w:rsidRDefault="00B1555E" w:rsidP="00BB2A76">
      <w:pPr>
        <w:pStyle w:val="a5"/>
        <w:spacing w:after="0"/>
        <w:ind w:left="0"/>
        <w:jc w:val="both"/>
        <w:rPr>
          <w:i/>
          <w:szCs w:val="24"/>
        </w:rPr>
      </w:pPr>
      <w:r w:rsidRPr="00FE03BE">
        <w:rPr>
          <w:szCs w:val="24"/>
        </w:rPr>
        <w:t>4. Вопросы для специальной разработки</w:t>
      </w:r>
      <w:r w:rsidR="004A66F0" w:rsidRPr="00FE03BE">
        <w:rPr>
          <w:szCs w:val="24"/>
        </w:rPr>
        <w:t xml:space="preserve">. </w:t>
      </w:r>
      <w:r w:rsidR="00BB2A76" w:rsidRPr="00FE03BE">
        <w:rPr>
          <w:szCs w:val="24"/>
        </w:rPr>
        <w:t xml:space="preserve">Авторские рекомендации и предложения по развитию и совершенствованию кредитования физических лиц в </w:t>
      </w:r>
      <w:r w:rsidR="009E568D" w:rsidRPr="009E568D">
        <w:rPr>
          <w:szCs w:val="24"/>
        </w:rPr>
        <w:t>АКБ «</w:t>
      </w:r>
      <w:proofErr w:type="spellStart"/>
      <w:r w:rsidR="009E568D" w:rsidRPr="009E568D">
        <w:rPr>
          <w:szCs w:val="24"/>
        </w:rPr>
        <w:t>Инвестторгбанк</w:t>
      </w:r>
      <w:proofErr w:type="spellEnd"/>
      <w:r w:rsidR="009E568D" w:rsidRPr="009E568D">
        <w:rPr>
          <w:szCs w:val="24"/>
        </w:rPr>
        <w:t>» (ПАО)</w:t>
      </w:r>
      <w:r w:rsidR="00BB2A76" w:rsidRPr="009E568D">
        <w:rPr>
          <w:szCs w:val="24"/>
        </w:rPr>
        <w:t xml:space="preserve">, </w:t>
      </w:r>
      <w:r w:rsidR="00BB2A76" w:rsidRPr="00FE03BE">
        <w:rPr>
          <w:szCs w:val="24"/>
        </w:rPr>
        <w:t>их обоснование</w:t>
      </w:r>
      <w:r w:rsidR="002846EA">
        <w:rPr>
          <w:szCs w:val="24"/>
        </w:rPr>
        <w:t>.</w:t>
      </w:r>
    </w:p>
    <w:p w:rsidR="00FE03BE" w:rsidRDefault="00FE03BE" w:rsidP="009E568D">
      <w:pPr>
        <w:jc w:val="both"/>
        <w:rPr>
          <w:b/>
          <w:szCs w:val="24"/>
        </w:rPr>
      </w:pPr>
    </w:p>
    <w:sectPr w:rsidR="00FE03BE" w:rsidSect="00920652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55E"/>
    <w:rsid w:val="00025A28"/>
    <w:rsid w:val="00090919"/>
    <w:rsid w:val="000B4F79"/>
    <w:rsid w:val="00103B35"/>
    <w:rsid w:val="00187A15"/>
    <w:rsid w:val="001D5AE1"/>
    <w:rsid w:val="001F66D6"/>
    <w:rsid w:val="002846EA"/>
    <w:rsid w:val="00372FA6"/>
    <w:rsid w:val="003A27C4"/>
    <w:rsid w:val="003B26DB"/>
    <w:rsid w:val="003E4216"/>
    <w:rsid w:val="00407BAA"/>
    <w:rsid w:val="00486F65"/>
    <w:rsid w:val="004A66F0"/>
    <w:rsid w:val="004C25E7"/>
    <w:rsid w:val="004C2D06"/>
    <w:rsid w:val="004D3B0F"/>
    <w:rsid w:val="004F7B7E"/>
    <w:rsid w:val="005333EB"/>
    <w:rsid w:val="00570963"/>
    <w:rsid w:val="005E750A"/>
    <w:rsid w:val="006813FD"/>
    <w:rsid w:val="006828AE"/>
    <w:rsid w:val="00693CDB"/>
    <w:rsid w:val="006E6ACC"/>
    <w:rsid w:val="00704435"/>
    <w:rsid w:val="0081214D"/>
    <w:rsid w:val="00834367"/>
    <w:rsid w:val="008434EB"/>
    <w:rsid w:val="008D779A"/>
    <w:rsid w:val="008E319F"/>
    <w:rsid w:val="00906481"/>
    <w:rsid w:val="00920652"/>
    <w:rsid w:val="009E568D"/>
    <w:rsid w:val="009F406A"/>
    <w:rsid w:val="00A20F83"/>
    <w:rsid w:val="00A23A8B"/>
    <w:rsid w:val="00A8702D"/>
    <w:rsid w:val="00AA1408"/>
    <w:rsid w:val="00B1555E"/>
    <w:rsid w:val="00B9717C"/>
    <w:rsid w:val="00BA1694"/>
    <w:rsid w:val="00BB2A76"/>
    <w:rsid w:val="00BE3F3C"/>
    <w:rsid w:val="00C20F2F"/>
    <w:rsid w:val="00C554EE"/>
    <w:rsid w:val="00CF0293"/>
    <w:rsid w:val="00CF4D56"/>
    <w:rsid w:val="00D40B3E"/>
    <w:rsid w:val="00D4324A"/>
    <w:rsid w:val="00D90FD2"/>
    <w:rsid w:val="00DA7D23"/>
    <w:rsid w:val="00DE17A5"/>
    <w:rsid w:val="00DE6773"/>
    <w:rsid w:val="00E064B6"/>
    <w:rsid w:val="00E26CE5"/>
    <w:rsid w:val="00E7633F"/>
    <w:rsid w:val="00E86F2E"/>
    <w:rsid w:val="00EC3E15"/>
    <w:rsid w:val="00EE139C"/>
    <w:rsid w:val="00F02654"/>
    <w:rsid w:val="00F07C1B"/>
    <w:rsid w:val="00F36EAD"/>
    <w:rsid w:val="00FE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55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5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1555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155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34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343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343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343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BB28-3A04-450C-AAA5-EC441174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2015-01-20T09:30:00Z</cp:lastPrinted>
  <dcterms:created xsi:type="dcterms:W3CDTF">2015-07-22T16:13:00Z</dcterms:created>
  <dcterms:modified xsi:type="dcterms:W3CDTF">2016-06-23T07:03:00Z</dcterms:modified>
</cp:coreProperties>
</file>